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64" w:rsidRPr="00BB4967" w:rsidRDefault="00B83E64" w:rsidP="00857FEB">
      <w:pPr>
        <w:autoSpaceDE w:val="0"/>
        <w:autoSpaceDN w:val="0"/>
        <w:adjustRightInd w:val="0"/>
        <w:rPr>
          <w:lang w:eastAsia="cs-CZ"/>
        </w:rPr>
      </w:pPr>
      <w:bookmarkStart w:id="0" w:name="_GoBack"/>
      <w:bookmarkEnd w:id="0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577"/>
        <w:gridCol w:w="4926"/>
        <w:gridCol w:w="4940"/>
        <w:gridCol w:w="459"/>
        <w:gridCol w:w="847"/>
        <w:gridCol w:w="1594"/>
      </w:tblGrid>
      <w:tr w:rsidR="00387F0A" w:rsidRPr="00BB4967" w:rsidTr="00A170C5">
        <w:trPr>
          <w:cantSplit/>
          <w:trHeight w:val="1134"/>
        </w:trPr>
        <w:tc>
          <w:tcPr>
            <w:tcW w:w="0" w:type="auto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3E64" w:rsidRPr="00BB4967" w:rsidRDefault="00B83E64" w:rsidP="004411E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4967">
              <w:rPr>
                <w:b/>
                <w:sz w:val="20"/>
                <w:szCs w:val="20"/>
              </w:rPr>
              <w:t xml:space="preserve">Název rámcového tématu </w:t>
            </w:r>
          </w:p>
        </w:tc>
        <w:tc>
          <w:tcPr>
            <w:tcW w:w="49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3E64" w:rsidRPr="00BB4967" w:rsidRDefault="00B83E64" w:rsidP="004411E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4967">
              <w:rPr>
                <w:b/>
                <w:sz w:val="20"/>
                <w:szCs w:val="20"/>
              </w:rPr>
              <w:t>Anotace (česky)</w:t>
            </w:r>
          </w:p>
        </w:tc>
        <w:tc>
          <w:tcPr>
            <w:tcW w:w="49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3E64" w:rsidRPr="00BB4967" w:rsidRDefault="00B83E64" w:rsidP="004411E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4967">
              <w:rPr>
                <w:b/>
                <w:sz w:val="20"/>
                <w:szCs w:val="20"/>
              </w:rPr>
              <w:t>Anotace (anglicky)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83E64" w:rsidRPr="00BB4967" w:rsidRDefault="00B83E64" w:rsidP="004411E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B4967">
              <w:rPr>
                <w:b/>
                <w:sz w:val="20"/>
                <w:szCs w:val="20"/>
              </w:rPr>
              <w:t>Školitel</w:t>
            </w:r>
          </w:p>
        </w:tc>
        <w:tc>
          <w:tcPr>
            <w:tcW w:w="847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83E64" w:rsidRPr="00BB4967" w:rsidRDefault="00B83E64" w:rsidP="004411E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B4967">
              <w:rPr>
                <w:b/>
                <w:sz w:val="20"/>
                <w:szCs w:val="20"/>
              </w:rPr>
              <w:t>Školitel-specialista</w:t>
            </w:r>
          </w:p>
        </w:tc>
        <w:tc>
          <w:tcPr>
            <w:tcW w:w="14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3E64" w:rsidRPr="00BB4967" w:rsidRDefault="00B83E64" w:rsidP="004411E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4967">
              <w:rPr>
                <w:b/>
                <w:sz w:val="20"/>
                <w:szCs w:val="20"/>
              </w:rPr>
              <w:t>Číslo a název projektu/grantu</w:t>
            </w:r>
          </w:p>
        </w:tc>
      </w:tr>
      <w:tr w:rsidR="00387F0A" w:rsidRPr="00BB4967" w:rsidTr="00A170C5">
        <w:trPr>
          <w:cantSplit/>
          <w:trHeight w:val="6805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83E64" w:rsidRPr="00BB4967" w:rsidRDefault="00BB4967" w:rsidP="009B0C1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BB4967">
              <w:rPr>
                <w:color w:val="222222"/>
                <w:sz w:val="20"/>
                <w:szCs w:val="20"/>
                <w:shd w:val="clear" w:color="auto" w:fill="FFFFFF"/>
              </w:rPr>
              <w:t xml:space="preserve"> Studium </w:t>
            </w:r>
            <w:proofErr w:type="spellStart"/>
            <w:r w:rsidRPr="00BB4967">
              <w:rPr>
                <w:color w:val="222222"/>
                <w:sz w:val="20"/>
                <w:szCs w:val="20"/>
                <w:shd w:val="clear" w:color="auto" w:fill="FFFFFF"/>
              </w:rPr>
              <w:t>funkcionalizace</w:t>
            </w:r>
            <w:proofErr w:type="spellEnd"/>
            <w:r w:rsidRPr="00BB4967">
              <w:rPr>
                <w:color w:val="222222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Pr="00BB4967">
              <w:rPr>
                <w:color w:val="222222"/>
                <w:sz w:val="20"/>
                <w:szCs w:val="20"/>
                <w:shd w:val="clear" w:color="auto" w:fill="FFFFFF"/>
              </w:rPr>
              <w:t>biointegrace</w:t>
            </w:r>
            <w:proofErr w:type="spellEnd"/>
            <w:r w:rsidRPr="00BB4967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577C25">
              <w:rPr>
                <w:color w:val="222222"/>
                <w:sz w:val="20"/>
                <w:szCs w:val="20"/>
                <w:shd w:val="clear" w:color="auto" w:fill="FFFFFF"/>
              </w:rPr>
              <w:t xml:space="preserve">povrchů </w:t>
            </w:r>
            <w:proofErr w:type="spellStart"/>
            <w:r w:rsidRPr="00BB4967">
              <w:rPr>
                <w:color w:val="222222"/>
                <w:sz w:val="20"/>
                <w:szCs w:val="20"/>
                <w:shd w:val="clear" w:color="auto" w:fill="FFFFFF"/>
              </w:rPr>
              <w:t>biokompatibilnich</w:t>
            </w:r>
            <w:proofErr w:type="spellEnd"/>
            <w:r w:rsidRPr="00BB4967">
              <w:rPr>
                <w:color w:val="222222"/>
                <w:sz w:val="20"/>
                <w:szCs w:val="20"/>
              </w:rPr>
              <w:br/>
            </w:r>
            <w:proofErr w:type="spellStart"/>
            <w:r w:rsidRPr="00BB4967">
              <w:rPr>
                <w:color w:val="222222"/>
                <w:sz w:val="20"/>
                <w:szCs w:val="20"/>
                <w:shd w:val="clear" w:color="auto" w:fill="FFFFFF"/>
              </w:rPr>
              <w:t>material</w:t>
            </w:r>
            <w:r w:rsidR="00577C25">
              <w:rPr>
                <w:color w:val="222222"/>
                <w:sz w:val="20"/>
                <w:szCs w:val="20"/>
                <w:shd w:val="clear" w:color="auto" w:fill="FFFFFF"/>
              </w:rPr>
              <w:t>ů</w:t>
            </w:r>
            <w:proofErr w:type="spellEnd"/>
            <w:r w:rsidR="00577C25">
              <w:rPr>
                <w:color w:val="222222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="00577C25">
              <w:rPr>
                <w:color w:val="222222"/>
                <w:sz w:val="20"/>
                <w:szCs w:val="20"/>
                <w:shd w:val="clear" w:color="auto" w:fill="FFFFFF"/>
              </w:rPr>
              <w:t>bios</w:t>
            </w:r>
            <w:r w:rsidR="009B0C1A">
              <w:rPr>
                <w:color w:val="222222"/>
                <w:sz w:val="20"/>
                <w:szCs w:val="20"/>
                <w:shd w:val="clear" w:color="auto" w:fill="FFFFFF"/>
              </w:rPr>
              <w:t>en</w:t>
            </w:r>
            <w:r w:rsidR="00577C25">
              <w:rPr>
                <w:color w:val="222222"/>
                <w:sz w:val="20"/>
                <w:szCs w:val="20"/>
                <w:shd w:val="clear" w:color="auto" w:fill="FFFFFF"/>
              </w:rPr>
              <w:t>zorů</w:t>
            </w:r>
            <w:proofErr w:type="spellEnd"/>
            <w:r w:rsidR="00577C25">
              <w:rPr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83E64" w:rsidRPr="00AA1ACD" w:rsidRDefault="00BB4967" w:rsidP="00AA1ACD">
            <w:pPr>
              <w:jc w:val="center"/>
              <w:rPr>
                <w:sz w:val="20"/>
              </w:rPr>
            </w:pPr>
            <w:r w:rsidRPr="00AA1ACD">
              <w:rPr>
                <w:sz w:val="20"/>
              </w:rPr>
              <w:t xml:space="preserve">Study </w:t>
            </w:r>
            <w:proofErr w:type="spellStart"/>
            <w:r w:rsidRPr="00AA1ACD">
              <w:rPr>
                <w:sz w:val="20"/>
              </w:rPr>
              <w:t>of</w:t>
            </w:r>
            <w:proofErr w:type="spellEnd"/>
            <w:r w:rsidRPr="00AA1ACD">
              <w:rPr>
                <w:sz w:val="20"/>
              </w:rPr>
              <w:t xml:space="preserve"> </w:t>
            </w:r>
            <w:proofErr w:type="spellStart"/>
            <w:r w:rsidRPr="00AA1ACD">
              <w:rPr>
                <w:sz w:val="20"/>
              </w:rPr>
              <w:t>functionalization</w:t>
            </w:r>
            <w:proofErr w:type="spellEnd"/>
            <w:r w:rsidRPr="00AA1ACD">
              <w:rPr>
                <w:sz w:val="20"/>
              </w:rPr>
              <w:t xml:space="preserve"> and </w:t>
            </w:r>
            <w:proofErr w:type="spellStart"/>
            <w:r w:rsidRPr="00AA1ACD">
              <w:rPr>
                <w:sz w:val="20"/>
              </w:rPr>
              <w:t>biointegration</w:t>
            </w:r>
            <w:proofErr w:type="spellEnd"/>
            <w:r w:rsidRPr="00AA1ACD">
              <w:rPr>
                <w:sz w:val="20"/>
              </w:rPr>
              <w:t xml:space="preserve"> </w:t>
            </w:r>
            <w:proofErr w:type="spellStart"/>
            <w:r w:rsidRPr="00AA1ACD">
              <w:rPr>
                <w:sz w:val="20"/>
              </w:rPr>
              <w:t>of</w:t>
            </w:r>
            <w:proofErr w:type="spellEnd"/>
            <w:r w:rsidRPr="00AA1ACD">
              <w:rPr>
                <w:sz w:val="20"/>
              </w:rPr>
              <w:t xml:space="preserve"> </w:t>
            </w:r>
            <w:r w:rsidR="00246AC9">
              <w:rPr>
                <w:sz w:val="20"/>
              </w:rPr>
              <w:t xml:space="preserve"> </w:t>
            </w:r>
            <w:proofErr w:type="spellStart"/>
            <w:r w:rsidR="00246AC9">
              <w:rPr>
                <w:sz w:val="20"/>
              </w:rPr>
              <w:t>layers</w:t>
            </w:r>
            <w:proofErr w:type="spellEnd"/>
            <w:r w:rsidR="00246AC9">
              <w:rPr>
                <w:sz w:val="20"/>
              </w:rPr>
              <w:t xml:space="preserve"> </w:t>
            </w:r>
            <w:proofErr w:type="spellStart"/>
            <w:r w:rsidR="00246AC9">
              <w:rPr>
                <w:sz w:val="20"/>
              </w:rPr>
              <w:t>of</w:t>
            </w:r>
            <w:proofErr w:type="spellEnd"/>
            <w:r w:rsidR="00246AC9">
              <w:rPr>
                <w:sz w:val="20"/>
              </w:rPr>
              <w:t xml:space="preserve"> </w:t>
            </w:r>
            <w:proofErr w:type="spellStart"/>
            <w:r w:rsidRPr="00AA1ACD">
              <w:rPr>
                <w:sz w:val="20"/>
              </w:rPr>
              <w:t>biocompatible</w:t>
            </w:r>
            <w:proofErr w:type="spellEnd"/>
            <w:r w:rsidRPr="00AA1ACD">
              <w:rPr>
                <w:sz w:val="20"/>
              </w:rPr>
              <w:t xml:space="preserve"> </w:t>
            </w:r>
            <w:proofErr w:type="spellStart"/>
            <w:r w:rsidRPr="00AA1ACD">
              <w:rPr>
                <w:sz w:val="20"/>
              </w:rPr>
              <w:t>materials</w:t>
            </w:r>
            <w:proofErr w:type="spellEnd"/>
            <w:r w:rsidR="00246AC9">
              <w:rPr>
                <w:sz w:val="20"/>
              </w:rPr>
              <w:t xml:space="preserve"> and </w:t>
            </w:r>
            <w:proofErr w:type="spellStart"/>
            <w:r w:rsidR="00246AC9">
              <w:rPr>
                <w:sz w:val="20"/>
              </w:rPr>
              <w:t>biosensors</w:t>
            </w:r>
            <w:proofErr w:type="spellEnd"/>
            <w:r w:rsidR="00246AC9">
              <w:rPr>
                <w:sz w:val="20"/>
              </w:rPr>
              <w:t>.</w:t>
            </w:r>
          </w:p>
        </w:tc>
        <w:tc>
          <w:tcPr>
            <w:tcW w:w="4926" w:type="dxa"/>
            <w:tcBorders>
              <w:top w:val="double" w:sz="4" w:space="0" w:color="auto"/>
              <w:bottom w:val="double" w:sz="4" w:space="0" w:color="auto"/>
            </w:tcBorders>
          </w:tcPr>
          <w:p w:rsidR="00570864" w:rsidRDefault="00570864" w:rsidP="00210DA5">
            <w:pPr>
              <w:spacing w:line="360" w:lineRule="auto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1A6CAD" w:rsidRPr="00210DA5" w:rsidRDefault="00577C25" w:rsidP="00210DA5">
            <w:pPr>
              <w:spacing w:line="360" w:lineRule="auto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Práce je zaměřena do oblasti studia</w:t>
            </w:r>
            <w:r w:rsidR="001A6CAD" w:rsidRPr="00210DA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E3972" w:rsidRPr="00210DA5">
              <w:rPr>
                <w:color w:val="222222"/>
                <w:sz w:val="20"/>
                <w:szCs w:val="20"/>
                <w:shd w:val="clear" w:color="auto" w:fill="FFFFFF"/>
              </w:rPr>
              <w:t>funkcionalizace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 a modifikace povrchu </w:t>
            </w:r>
            <w:r w:rsidR="001A6CAD" w:rsidRPr="00210DA5">
              <w:rPr>
                <w:color w:val="222222"/>
                <w:sz w:val="20"/>
                <w:szCs w:val="20"/>
                <w:shd w:val="clear" w:color="auto" w:fill="FFFFFF"/>
              </w:rPr>
              <w:t>materiálů</w:t>
            </w:r>
            <w:r w:rsidR="004E3972" w:rsidRPr="00210DA5">
              <w:rPr>
                <w:color w:val="222222"/>
                <w:sz w:val="20"/>
                <w:szCs w:val="20"/>
                <w:shd w:val="clear" w:color="auto" w:fill="FFFFFF"/>
              </w:rPr>
              <w:t xml:space="preserve"> se zaměřením </w:t>
            </w: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</w:rPr>
              <w:t>biosenzoriku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</w:rPr>
              <w:t>biomateriály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="009B0C1A">
              <w:rPr>
                <w:color w:val="222222"/>
                <w:sz w:val="20"/>
                <w:szCs w:val="20"/>
                <w:shd w:val="clear" w:color="auto" w:fill="FFFFFF"/>
              </w:rPr>
              <w:t>M</w:t>
            </w:r>
            <w:r w:rsidR="009B0C1A" w:rsidRPr="00210DA5">
              <w:rPr>
                <w:color w:val="222222"/>
                <w:sz w:val="20"/>
                <w:szCs w:val="20"/>
                <w:shd w:val="clear" w:color="auto" w:fill="FFFFFF"/>
              </w:rPr>
              <w:t xml:space="preserve">odifikace </w:t>
            </w:r>
            <w:r w:rsidR="009B0C1A">
              <w:rPr>
                <w:color w:val="222222"/>
                <w:sz w:val="20"/>
                <w:szCs w:val="20"/>
                <w:shd w:val="clear" w:color="auto" w:fill="FFFFFF"/>
              </w:rPr>
              <w:t xml:space="preserve">a </w:t>
            </w:r>
            <w:proofErr w:type="spellStart"/>
            <w:r w:rsidR="009B0C1A">
              <w:rPr>
                <w:color w:val="222222"/>
                <w:sz w:val="20"/>
                <w:szCs w:val="20"/>
                <w:shd w:val="clear" w:color="auto" w:fill="FFFFFF"/>
              </w:rPr>
              <w:t>funkcionalizace</w:t>
            </w:r>
            <w:proofErr w:type="spellEnd"/>
            <w:r w:rsidR="009B0C1A">
              <w:rPr>
                <w:color w:val="222222"/>
                <w:sz w:val="20"/>
                <w:szCs w:val="20"/>
                <w:shd w:val="clear" w:color="auto" w:fill="FFFFFF"/>
              </w:rPr>
              <w:t xml:space="preserve"> povrchů bude realizována</w:t>
            </w:r>
            <w:r w:rsidR="009B0C1A" w:rsidRPr="00210DA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9B0C1A">
              <w:rPr>
                <w:color w:val="222222"/>
                <w:sz w:val="20"/>
                <w:szCs w:val="20"/>
                <w:shd w:val="clear" w:color="auto" w:fill="FFFFFF"/>
              </w:rPr>
              <w:t xml:space="preserve">zejména </w:t>
            </w:r>
            <w:r w:rsidR="009B0C1A" w:rsidRPr="00210DA5">
              <w:rPr>
                <w:color w:val="222222"/>
                <w:sz w:val="20"/>
                <w:szCs w:val="20"/>
                <w:shd w:val="clear" w:color="auto" w:fill="FFFFFF"/>
              </w:rPr>
              <w:t xml:space="preserve">pomocí ultrafialového záření </w:t>
            </w:r>
            <w:r w:rsidR="009B0C1A">
              <w:rPr>
                <w:color w:val="222222"/>
                <w:sz w:val="20"/>
                <w:szCs w:val="20"/>
                <w:shd w:val="clear" w:color="auto" w:fill="FFFFFF"/>
              </w:rPr>
              <w:t>(UV-ozo</w:t>
            </w:r>
            <w:r w:rsidR="009B0C1A" w:rsidRPr="00F9078C">
              <w:rPr>
                <w:color w:val="222222"/>
                <w:sz w:val="20"/>
                <w:szCs w:val="20"/>
                <w:shd w:val="clear" w:color="auto" w:fill="FFFFFF"/>
              </w:rPr>
              <w:t>n</w:t>
            </w:r>
            <w:r w:rsidR="009B0C1A">
              <w:rPr>
                <w:color w:val="222222"/>
                <w:sz w:val="20"/>
                <w:szCs w:val="20"/>
                <w:shd w:val="clear" w:color="auto" w:fill="FFFFFF"/>
              </w:rPr>
              <w:t>), mikrovlnné plasmy H</w:t>
            </w:r>
            <w:r w:rsidR="009B0C1A" w:rsidRPr="00F9078C">
              <w:rPr>
                <w:color w:val="222222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="009B0C1A">
              <w:rPr>
                <w:color w:val="222222"/>
                <w:sz w:val="20"/>
                <w:szCs w:val="20"/>
                <w:shd w:val="clear" w:color="auto" w:fill="FFFFFF"/>
              </w:rPr>
              <w:t xml:space="preserve"> a O</w:t>
            </w:r>
            <w:r w:rsidR="009B0C1A" w:rsidRPr="00F9078C">
              <w:rPr>
                <w:color w:val="222222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="009B0C1A">
              <w:rPr>
                <w:color w:val="222222"/>
                <w:sz w:val="20"/>
                <w:szCs w:val="20"/>
                <w:shd w:val="clear" w:color="auto" w:fill="FFFFFF"/>
              </w:rPr>
              <w:t>, pomocí radiofrekvenční modifikace CHF</w:t>
            </w:r>
            <w:r w:rsidR="009B0C1A" w:rsidRPr="00F9078C">
              <w:rPr>
                <w:color w:val="222222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="009B0C1A">
              <w:rPr>
                <w:color w:val="222222"/>
                <w:sz w:val="20"/>
                <w:szCs w:val="20"/>
                <w:shd w:val="clear" w:color="auto" w:fill="FFFFFF"/>
              </w:rPr>
              <w:t xml:space="preserve">, modifikací v lučavce a rychlým optickým žíháním. Ke studiu vlastností </w:t>
            </w:r>
            <w:proofErr w:type="gramStart"/>
            <w:r w:rsidR="009B0C1A">
              <w:rPr>
                <w:color w:val="222222"/>
                <w:sz w:val="20"/>
                <w:szCs w:val="20"/>
                <w:shd w:val="clear" w:color="auto" w:fill="FFFFFF"/>
              </w:rPr>
              <w:t xml:space="preserve">povrchů </w:t>
            </w:r>
            <w:r w:rsidR="001A6CAD" w:rsidRPr="00210DA5">
              <w:rPr>
                <w:color w:val="222222"/>
                <w:sz w:val="20"/>
                <w:szCs w:val="20"/>
                <w:shd w:val="clear" w:color="auto" w:fill="FFFFFF"/>
              </w:rPr>
              <w:t xml:space="preserve"> budou</w:t>
            </w:r>
            <w:proofErr w:type="gramEnd"/>
            <w:r w:rsidR="001A6CAD" w:rsidRPr="00210DA5">
              <w:rPr>
                <w:color w:val="222222"/>
                <w:sz w:val="20"/>
                <w:szCs w:val="20"/>
                <w:shd w:val="clear" w:color="auto" w:fill="FFFFFF"/>
              </w:rPr>
              <w:t xml:space="preserve"> využit</w:t>
            </w:r>
            <w:r w:rsidR="004E3972" w:rsidRPr="00210DA5">
              <w:rPr>
                <w:color w:val="222222"/>
                <w:sz w:val="20"/>
                <w:szCs w:val="20"/>
                <w:shd w:val="clear" w:color="auto" w:fill="FFFFFF"/>
              </w:rPr>
              <w:t xml:space="preserve">y zejména metody </w:t>
            </w:r>
            <w:r w:rsidR="004225B6">
              <w:rPr>
                <w:color w:val="222222"/>
                <w:sz w:val="20"/>
                <w:szCs w:val="20"/>
                <w:shd w:val="clear" w:color="auto" w:fill="FFFFFF"/>
              </w:rPr>
              <w:t xml:space="preserve">jako </w:t>
            </w:r>
            <w:r w:rsidR="004E3972" w:rsidRPr="00210DA5">
              <w:rPr>
                <w:color w:val="222222"/>
                <w:sz w:val="20"/>
                <w:szCs w:val="20"/>
                <w:shd w:val="clear" w:color="auto" w:fill="FFFFFF"/>
              </w:rPr>
              <w:t>kont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aktní úhel, povrchová energie, </w:t>
            </w:r>
            <w:r w:rsidR="004E3972" w:rsidRPr="00210DA5">
              <w:rPr>
                <w:color w:val="222222"/>
                <w:sz w:val="20"/>
                <w:szCs w:val="20"/>
                <w:shd w:val="clear" w:color="auto" w:fill="FFFFFF"/>
              </w:rPr>
              <w:t>zeta potenciál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, ELISA, FTIR a </w:t>
            </w: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</w:rPr>
              <w:t>Ramanovský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rozptyl.</w:t>
            </w:r>
            <w:r w:rsidR="004E3972" w:rsidRPr="00210DA5">
              <w:rPr>
                <w:color w:val="222222"/>
                <w:sz w:val="20"/>
                <w:szCs w:val="20"/>
                <w:shd w:val="clear" w:color="auto" w:fill="FFFFFF"/>
              </w:rPr>
              <w:t xml:space="preserve"> Studovaným</w:t>
            </w:r>
            <w:r w:rsidR="004225B6">
              <w:rPr>
                <w:color w:val="222222"/>
                <w:sz w:val="20"/>
                <w:szCs w:val="20"/>
                <w:shd w:val="clear" w:color="auto" w:fill="FFFFFF"/>
              </w:rPr>
              <w:t>i materiály budou</w:t>
            </w:r>
            <w:r w:rsidR="004E3972" w:rsidRPr="00210DA5">
              <w:rPr>
                <w:color w:val="222222"/>
                <w:sz w:val="20"/>
                <w:szCs w:val="20"/>
                <w:shd w:val="clear" w:color="auto" w:fill="FFFFFF"/>
              </w:rPr>
              <w:t xml:space="preserve"> především diamantu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podobný uhlík (DLC) s </w:t>
            </w: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</w:rPr>
              <w:t>dopanty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(jako např. chróm, titan) a dopovaný </w:t>
            </w: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</w:rPr>
              <w:t>hydroxyapatit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.  Pozornost bude věnována i vzájemné kompatibilitě a návaznosti jednotlivých charakterizačních metod. </w:t>
            </w:r>
          </w:p>
          <w:p w:rsidR="001A6CAD" w:rsidRPr="00210DA5" w:rsidRDefault="001A6CAD" w:rsidP="00210DA5">
            <w:pPr>
              <w:spacing w:line="360" w:lineRule="auto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1A6CAD" w:rsidRPr="00210DA5" w:rsidRDefault="001A6CAD" w:rsidP="00210DA5">
            <w:pPr>
              <w:spacing w:line="360" w:lineRule="auto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387F0A" w:rsidRPr="00210DA5" w:rsidRDefault="00387F0A" w:rsidP="00210D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double" w:sz="4" w:space="0" w:color="auto"/>
              <w:bottom w:val="double" w:sz="4" w:space="0" w:color="auto"/>
            </w:tcBorders>
          </w:tcPr>
          <w:p w:rsidR="00570864" w:rsidRDefault="00570864" w:rsidP="00210DA5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A1ACD" w:rsidRPr="000E3451" w:rsidRDefault="00AA1ACD" w:rsidP="00210DA5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0E3451">
              <w:rPr>
                <w:color w:val="000000"/>
                <w:sz w:val="20"/>
                <w:szCs w:val="20"/>
                <w:lang w:val="en-US"/>
              </w:rPr>
              <w:t xml:space="preserve">The aim of this work will be study of functionalization </w:t>
            </w:r>
            <w:r w:rsidR="00246AC9" w:rsidRPr="000E3451">
              <w:rPr>
                <w:color w:val="000000"/>
                <w:sz w:val="20"/>
                <w:szCs w:val="20"/>
                <w:lang w:val="en-US"/>
              </w:rPr>
              <w:t xml:space="preserve">and modification </w:t>
            </w:r>
            <w:proofErr w:type="gramStart"/>
            <w:r w:rsidRPr="000E3451">
              <w:rPr>
                <w:color w:val="000000"/>
                <w:sz w:val="20"/>
                <w:szCs w:val="20"/>
                <w:lang w:val="en-US"/>
              </w:rPr>
              <w:t xml:space="preserve">of </w:t>
            </w:r>
            <w:r w:rsidR="00246AC9" w:rsidRPr="000E345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E3451">
              <w:rPr>
                <w:color w:val="000000"/>
                <w:sz w:val="20"/>
                <w:szCs w:val="20"/>
                <w:lang w:val="en-US"/>
              </w:rPr>
              <w:t>material</w:t>
            </w:r>
            <w:proofErr w:type="gramEnd"/>
            <w:r w:rsidRPr="000E3451">
              <w:rPr>
                <w:color w:val="000000"/>
                <w:sz w:val="20"/>
                <w:szCs w:val="20"/>
                <w:lang w:val="en-US"/>
              </w:rPr>
              <w:t xml:space="preserve"> surfaces</w:t>
            </w:r>
            <w:r w:rsidR="00246AC9" w:rsidRPr="000E3451">
              <w:rPr>
                <w:color w:val="000000"/>
                <w:sz w:val="20"/>
                <w:szCs w:val="20"/>
                <w:lang w:val="en-US"/>
              </w:rPr>
              <w:t xml:space="preserve"> with focus to biosensors and biomaterials</w:t>
            </w:r>
            <w:r w:rsidRPr="000E3451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="00246AC9" w:rsidRPr="000E345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4225B6" w:rsidRPr="000E3451">
              <w:rPr>
                <w:color w:val="000000"/>
                <w:sz w:val="20"/>
                <w:szCs w:val="20"/>
                <w:lang w:val="en-US"/>
              </w:rPr>
              <w:t>The modification and functionalization of layer surfaces will be done using ultraviolet radiation (UV-ozone), the microwave plasma treatment (</w:t>
            </w:r>
            <w:r w:rsidR="004225B6" w:rsidRPr="000E3451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H</w:t>
            </w:r>
            <w:r w:rsidR="004225B6" w:rsidRPr="000E3451">
              <w:rPr>
                <w:color w:val="222222"/>
                <w:sz w:val="20"/>
                <w:szCs w:val="20"/>
                <w:shd w:val="clear" w:color="auto" w:fill="FFFFFF"/>
                <w:vertAlign w:val="subscript"/>
                <w:lang w:val="en-US"/>
              </w:rPr>
              <w:t>2</w:t>
            </w:r>
            <w:r w:rsidR="004225B6" w:rsidRPr="000E3451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and O</w:t>
            </w:r>
            <w:r w:rsidR="004225B6" w:rsidRPr="000E3451">
              <w:rPr>
                <w:color w:val="222222"/>
                <w:sz w:val="20"/>
                <w:szCs w:val="20"/>
                <w:shd w:val="clear" w:color="auto" w:fill="FFFFFF"/>
                <w:vertAlign w:val="subscript"/>
                <w:lang w:val="en-US"/>
              </w:rPr>
              <w:t>2</w:t>
            </w:r>
            <w:r w:rsidR="004225B6" w:rsidRPr="000E3451">
              <w:rPr>
                <w:color w:val="000000"/>
                <w:sz w:val="20"/>
                <w:szCs w:val="20"/>
                <w:lang w:val="en-US"/>
              </w:rPr>
              <w:t>), the radiofrequency treatment (</w:t>
            </w:r>
            <w:r w:rsidR="004225B6" w:rsidRPr="000E3451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CHF</w:t>
            </w:r>
            <w:r w:rsidR="004225B6" w:rsidRPr="000E3451">
              <w:rPr>
                <w:color w:val="222222"/>
                <w:sz w:val="20"/>
                <w:szCs w:val="20"/>
                <w:shd w:val="clear" w:color="auto" w:fill="FFFFFF"/>
                <w:vertAlign w:val="subscript"/>
                <w:lang w:val="en-US"/>
              </w:rPr>
              <w:t>3</w:t>
            </w:r>
            <w:r w:rsidR="004225B6" w:rsidRPr="000E3451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)</w:t>
            </w:r>
            <w:r w:rsidR="004225B6" w:rsidRPr="000E3451">
              <w:rPr>
                <w:color w:val="000000"/>
                <w:sz w:val="20"/>
                <w:szCs w:val="20"/>
                <w:lang w:val="en-US"/>
              </w:rPr>
              <w:t xml:space="preserve">, by modification by aqua forte </w:t>
            </w:r>
            <w:r w:rsidR="004225B6">
              <w:rPr>
                <w:color w:val="000000"/>
                <w:sz w:val="20"/>
                <w:szCs w:val="20"/>
                <w:lang w:val="en-US"/>
              </w:rPr>
              <w:t>and rapid optical anne</w:t>
            </w:r>
            <w:r w:rsidR="004225B6" w:rsidRPr="000E3451">
              <w:rPr>
                <w:color w:val="000000"/>
                <w:sz w:val="20"/>
                <w:szCs w:val="20"/>
                <w:lang w:val="en-US"/>
              </w:rPr>
              <w:t xml:space="preserve">aling. </w:t>
            </w:r>
            <w:r w:rsidR="004225B6">
              <w:rPr>
                <w:color w:val="000000"/>
                <w:sz w:val="20"/>
                <w:szCs w:val="20"/>
                <w:lang w:val="en-US"/>
              </w:rPr>
              <w:t xml:space="preserve"> For study of layers </w:t>
            </w:r>
            <w:proofErr w:type="gramStart"/>
            <w:r w:rsidR="004225B6">
              <w:rPr>
                <w:color w:val="000000"/>
                <w:sz w:val="20"/>
                <w:szCs w:val="20"/>
                <w:lang w:val="en-US"/>
              </w:rPr>
              <w:t xml:space="preserve">properties </w:t>
            </w:r>
            <w:r w:rsidRPr="000E3451">
              <w:rPr>
                <w:color w:val="000000"/>
                <w:sz w:val="20"/>
                <w:szCs w:val="20"/>
                <w:lang w:val="en-US"/>
              </w:rPr>
              <w:t xml:space="preserve"> several</w:t>
            </w:r>
            <w:proofErr w:type="gramEnd"/>
            <w:r w:rsidRPr="000E3451">
              <w:rPr>
                <w:color w:val="000000"/>
                <w:sz w:val="20"/>
                <w:szCs w:val="20"/>
                <w:lang w:val="en-US"/>
              </w:rPr>
              <w:t xml:space="preserve"> methods will be used - </w:t>
            </w:r>
            <w:r w:rsidR="00F75EC6" w:rsidRPr="000E3451">
              <w:rPr>
                <w:color w:val="000000"/>
                <w:sz w:val="20"/>
                <w:szCs w:val="20"/>
                <w:lang w:val="en-US"/>
              </w:rPr>
              <w:t>the</w:t>
            </w:r>
            <w:r w:rsidR="00246AC9" w:rsidRPr="000E3451">
              <w:rPr>
                <w:color w:val="000000"/>
                <w:sz w:val="20"/>
                <w:szCs w:val="20"/>
                <w:lang w:val="en-US"/>
              </w:rPr>
              <w:t xml:space="preserve"> contact angle method, </w:t>
            </w:r>
            <w:r w:rsidRPr="000E3451">
              <w:rPr>
                <w:color w:val="000000"/>
                <w:sz w:val="20"/>
                <w:szCs w:val="20"/>
                <w:lang w:val="en-US"/>
              </w:rPr>
              <w:t>study of</w:t>
            </w:r>
            <w:r w:rsidR="00F75EC6" w:rsidRPr="000E3451">
              <w:rPr>
                <w:color w:val="000000"/>
                <w:sz w:val="20"/>
                <w:szCs w:val="20"/>
                <w:lang w:val="en-US"/>
              </w:rPr>
              <w:t xml:space="preserve"> the</w:t>
            </w:r>
            <w:r w:rsidR="00246AC9" w:rsidRPr="000E3451">
              <w:rPr>
                <w:color w:val="000000"/>
                <w:sz w:val="20"/>
                <w:szCs w:val="20"/>
                <w:lang w:val="en-US"/>
              </w:rPr>
              <w:t xml:space="preserve"> surface energy, </w:t>
            </w:r>
            <w:r w:rsidRPr="000E3451">
              <w:rPr>
                <w:color w:val="000000"/>
                <w:sz w:val="20"/>
                <w:szCs w:val="20"/>
                <w:lang w:val="en-US"/>
              </w:rPr>
              <w:t>zeta potential</w:t>
            </w:r>
            <w:r w:rsidR="00246AC9" w:rsidRPr="000E3451">
              <w:rPr>
                <w:color w:val="000000"/>
                <w:sz w:val="20"/>
                <w:szCs w:val="20"/>
                <w:lang w:val="en-US"/>
              </w:rPr>
              <w:t xml:space="preserve">, ELISA, FTIR and Raman </w:t>
            </w:r>
            <w:r w:rsidR="009E447E" w:rsidRPr="000E3451">
              <w:rPr>
                <w:color w:val="000000"/>
                <w:sz w:val="20"/>
                <w:szCs w:val="20"/>
                <w:lang w:val="en-US"/>
              </w:rPr>
              <w:t>scattering</w:t>
            </w:r>
            <w:r w:rsidRPr="000E3451">
              <w:rPr>
                <w:color w:val="000000"/>
                <w:sz w:val="20"/>
                <w:szCs w:val="20"/>
                <w:lang w:val="en-US"/>
              </w:rPr>
              <w:t>.</w:t>
            </w:r>
            <w:r w:rsidR="00F75EC6" w:rsidRPr="000E3451">
              <w:rPr>
                <w:color w:val="000000"/>
                <w:sz w:val="20"/>
                <w:szCs w:val="20"/>
                <w:lang w:val="en-US"/>
              </w:rPr>
              <w:t xml:space="preserve"> The material</w:t>
            </w:r>
            <w:r w:rsidR="004225B6">
              <w:rPr>
                <w:color w:val="000000"/>
                <w:sz w:val="20"/>
                <w:szCs w:val="20"/>
                <w:lang w:val="en-US"/>
              </w:rPr>
              <w:t>s</w:t>
            </w:r>
            <w:r w:rsidR="00A547B2" w:rsidRPr="000E345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F75EC6" w:rsidRPr="000E3451">
              <w:rPr>
                <w:color w:val="000000"/>
                <w:sz w:val="20"/>
                <w:szCs w:val="20"/>
                <w:lang w:val="en-US"/>
              </w:rPr>
              <w:t>of interest will be the diamond</w:t>
            </w:r>
            <w:r w:rsidR="004225B6">
              <w:rPr>
                <w:color w:val="000000"/>
                <w:sz w:val="20"/>
                <w:szCs w:val="20"/>
                <w:lang w:val="en-US"/>
              </w:rPr>
              <w:t xml:space="preserve">-like carbon (DLC) with </w:t>
            </w:r>
            <w:r w:rsidR="00F75EC6" w:rsidRPr="000E3451">
              <w:rPr>
                <w:color w:val="000000"/>
                <w:sz w:val="20"/>
                <w:szCs w:val="20"/>
                <w:lang w:val="en-US"/>
              </w:rPr>
              <w:t>dopants</w:t>
            </w:r>
            <w:r w:rsidR="00246AC9" w:rsidRPr="000E3451">
              <w:rPr>
                <w:color w:val="000000"/>
                <w:sz w:val="20"/>
                <w:szCs w:val="20"/>
                <w:lang w:val="en-US"/>
              </w:rPr>
              <w:t xml:space="preserve"> (as </w:t>
            </w:r>
            <w:r w:rsidR="004F717B">
              <w:rPr>
                <w:color w:val="000000"/>
                <w:sz w:val="20"/>
                <w:szCs w:val="20"/>
                <w:lang w:val="en-US"/>
              </w:rPr>
              <w:t>c</w:t>
            </w:r>
            <w:r w:rsidR="009E447E" w:rsidRPr="000E3451">
              <w:rPr>
                <w:color w:val="000000"/>
                <w:sz w:val="20"/>
                <w:szCs w:val="20"/>
                <w:lang w:val="en-US"/>
              </w:rPr>
              <w:t>hromium</w:t>
            </w:r>
            <w:r w:rsidR="00246AC9" w:rsidRPr="000E3451">
              <w:rPr>
                <w:color w:val="000000"/>
                <w:sz w:val="20"/>
                <w:szCs w:val="20"/>
                <w:lang w:val="en-US"/>
              </w:rPr>
              <w:t xml:space="preserve"> and tit</w:t>
            </w:r>
            <w:r w:rsidR="009E447E">
              <w:rPr>
                <w:color w:val="000000"/>
                <w:sz w:val="20"/>
                <w:szCs w:val="20"/>
                <w:lang w:val="en-US"/>
              </w:rPr>
              <w:t>a</w:t>
            </w:r>
            <w:r w:rsidR="00246AC9" w:rsidRPr="000E3451">
              <w:rPr>
                <w:color w:val="000000"/>
                <w:sz w:val="20"/>
                <w:szCs w:val="20"/>
                <w:lang w:val="en-US"/>
              </w:rPr>
              <w:t>nium), and doped hydroxyapatite</w:t>
            </w:r>
            <w:r w:rsidR="00F75EC6" w:rsidRPr="000E3451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="004225B6">
              <w:rPr>
                <w:color w:val="000000"/>
                <w:sz w:val="20"/>
                <w:szCs w:val="20"/>
                <w:lang w:val="en-US"/>
              </w:rPr>
              <w:t>T</w:t>
            </w:r>
            <w:r w:rsidR="00246AC9" w:rsidRPr="000E3451">
              <w:rPr>
                <w:color w:val="000000"/>
                <w:sz w:val="20"/>
                <w:szCs w:val="20"/>
                <w:lang w:val="en-US"/>
              </w:rPr>
              <w:t xml:space="preserve">he attention will be paid also to mutual compatibility and </w:t>
            </w:r>
            <w:r w:rsidR="0076735B" w:rsidRPr="000E345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0E3451">
              <w:rPr>
                <w:color w:val="000000"/>
                <w:sz w:val="20"/>
                <w:szCs w:val="20"/>
                <w:lang w:val="en-US"/>
              </w:rPr>
              <w:t xml:space="preserve">modality of characterization methods. </w:t>
            </w:r>
          </w:p>
          <w:p w:rsidR="009A4820" w:rsidRPr="00210DA5" w:rsidRDefault="009A4820" w:rsidP="00210DA5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B83E64" w:rsidRPr="00360717" w:rsidRDefault="00840586" w:rsidP="007A6288">
            <w:pPr>
              <w:ind w:left="1418" w:hanging="1418"/>
              <w:jc w:val="center"/>
              <w:rPr>
                <w:sz w:val="20"/>
              </w:rPr>
            </w:pPr>
            <w:r w:rsidRPr="00360717">
              <w:rPr>
                <w:sz w:val="20"/>
              </w:rPr>
              <w:t xml:space="preserve">Prof. </w:t>
            </w:r>
            <w:r w:rsidR="006F7459" w:rsidRPr="00360717">
              <w:rPr>
                <w:sz w:val="20"/>
              </w:rPr>
              <w:t xml:space="preserve">Ing. </w:t>
            </w:r>
            <w:r w:rsidRPr="00360717">
              <w:rPr>
                <w:sz w:val="20"/>
              </w:rPr>
              <w:t xml:space="preserve">Miroslav Jelínek, </w:t>
            </w:r>
            <w:proofErr w:type="spellStart"/>
            <w:r w:rsidRPr="00360717">
              <w:rPr>
                <w:sz w:val="20"/>
              </w:rPr>
              <w:t>DrSc</w:t>
            </w:r>
            <w:proofErr w:type="spellEnd"/>
            <w:r w:rsidRPr="00360717">
              <w:rPr>
                <w:sz w:val="20"/>
              </w:rPr>
              <w:t>,  FBMI ČVUT</w:t>
            </w:r>
          </w:p>
        </w:tc>
        <w:tc>
          <w:tcPr>
            <w:tcW w:w="847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B83E64" w:rsidRPr="00360717" w:rsidRDefault="007A6288" w:rsidP="007A6288">
            <w:pPr>
              <w:jc w:val="center"/>
              <w:rPr>
                <w:sz w:val="20"/>
              </w:rPr>
            </w:pPr>
            <w:r w:rsidRPr="00360717">
              <w:rPr>
                <w:bCs/>
                <w:sz w:val="20"/>
              </w:rPr>
              <w:t xml:space="preserve">prof. MUDr. Leoš Navrátil, </w:t>
            </w:r>
            <w:proofErr w:type="spellStart"/>
            <w:r w:rsidRPr="00360717">
              <w:rPr>
                <w:bCs/>
                <w:sz w:val="20"/>
              </w:rPr>
              <w:t>CSc</w:t>
            </w:r>
            <w:proofErr w:type="spellEnd"/>
            <w:r w:rsidR="004F717B">
              <w:rPr>
                <w:bCs/>
                <w:sz w:val="20"/>
              </w:rPr>
              <w:t>, FBMI ČVUT</w:t>
            </w:r>
          </w:p>
        </w:tc>
        <w:tc>
          <w:tcPr>
            <w:tcW w:w="1420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C1B97" w:rsidRPr="00A77945" w:rsidRDefault="00CC1B97" w:rsidP="00CC1B97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SGS 12/ 167/OHK4/2T/17</w:t>
            </w:r>
          </w:p>
          <w:p w:rsidR="00B83E64" w:rsidRPr="00BB4967" w:rsidRDefault="00CC1B97" w:rsidP="00CC1B97">
            <w:pPr>
              <w:autoSpaceDE w:val="0"/>
              <w:autoSpaceDN w:val="0"/>
              <w:adjustRightInd w:val="0"/>
              <w:ind w:left="113" w:right="113"/>
            </w:pPr>
            <w:r>
              <w:t xml:space="preserve">                     </w:t>
            </w:r>
            <w:proofErr w:type="spellStart"/>
            <w:r>
              <w:t>nanokompozitní</w:t>
            </w:r>
            <w:proofErr w:type="spellEnd"/>
            <w:r>
              <w:t xml:space="preserve"> a nanokrystalické </w:t>
            </w:r>
            <w:proofErr w:type="spellStart"/>
            <w:r>
              <w:t>biomateriály</w:t>
            </w:r>
            <w:proofErr w:type="spellEnd"/>
          </w:p>
        </w:tc>
      </w:tr>
    </w:tbl>
    <w:p w:rsidR="00B83E64" w:rsidRPr="00BB4967" w:rsidRDefault="00B83E64" w:rsidP="009330C3">
      <w:pPr>
        <w:autoSpaceDE w:val="0"/>
        <w:autoSpaceDN w:val="0"/>
        <w:adjustRightInd w:val="0"/>
      </w:pPr>
    </w:p>
    <w:sectPr w:rsidR="00B83E64" w:rsidRPr="00BB4967" w:rsidSect="00857FE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E6" w:rsidRDefault="00B15DE6">
      <w:r>
        <w:separator/>
      </w:r>
    </w:p>
  </w:endnote>
  <w:endnote w:type="continuationSeparator" w:id="0">
    <w:p w:rsidR="00B15DE6" w:rsidRDefault="00B1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E6" w:rsidRDefault="00B15DE6">
      <w:r>
        <w:separator/>
      </w:r>
    </w:p>
  </w:footnote>
  <w:footnote w:type="continuationSeparator" w:id="0">
    <w:p w:rsidR="00B15DE6" w:rsidRDefault="00B15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EB"/>
    <w:rsid w:val="000178C3"/>
    <w:rsid w:val="00055959"/>
    <w:rsid w:val="00057E8C"/>
    <w:rsid w:val="0006289C"/>
    <w:rsid w:val="00062A28"/>
    <w:rsid w:val="000649CA"/>
    <w:rsid w:val="000854BD"/>
    <w:rsid w:val="00085F16"/>
    <w:rsid w:val="00086B63"/>
    <w:rsid w:val="0009410A"/>
    <w:rsid w:val="000B1B02"/>
    <w:rsid w:val="000E3451"/>
    <w:rsid w:val="000E5B35"/>
    <w:rsid w:val="000F48E0"/>
    <w:rsid w:val="00100C62"/>
    <w:rsid w:val="001358D4"/>
    <w:rsid w:val="00167693"/>
    <w:rsid w:val="00170FB3"/>
    <w:rsid w:val="00172A7F"/>
    <w:rsid w:val="00182898"/>
    <w:rsid w:val="001A6CAD"/>
    <w:rsid w:val="001B328E"/>
    <w:rsid w:val="001C5134"/>
    <w:rsid w:val="001D6574"/>
    <w:rsid w:val="001D6915"/>
    <w:rsid w:val="001E6E5B"/>
    <w:rsid w:val="001E79FF"/>
    <w:rsid w:val="00210DA5"/>
    <w:rsid w:val="002367BC"/>
    <w:rsid w:val="00236B83"/>
    <w:rsid w:val="00246AC9"/>
    <w:rsid w:val="00251A9C"/>
    <w:rsid w:val="00251D98"/>
    <w:rsid w:val="002B1E63"/>
    <w:rsid w:val="002B22F8"/>
    <w:rsid w:val="002D56E8"/>
    <w:rsid w:val="00331092"/>
    <w:rsid w:val="00331BA8"/>
    <w:rsid w:val="003341EC"/>
    <w:rsid w:val="0033750B"/>
    <w:rsid w:val="0034783E"/>
    <w:rsid w:val="0035696E"/>
    <w:rsid w:val="00360717"/>
    <w:rsid w:val="003638F2"/>
    <w:rsid w:val="00367FCA"/>
    <w:rsid w:val="0038297D"/>
    <w:rsid w:val="00387426"/>
    <w:rsid w:val="00387F0A"/>
    <w:rsid w:val="003A7549"/>
    <w:rsid w:val="003B0EAC"/>
    <w:rsid w:val="003C36C4"/>
    <w:rsid w:val="003E4631"/>
    <w:rsid w:val="003F26EF"/>
    <w:rsid w:val="004225B6"/>
    <w:rsid w:val="0043163C"/>
    <w:rsid w:val="004411E1"/>
    <w:rsid w:val="00477065"/>
    <w:rsid w:val="00486233"/>
    <w:rsid w:val="004B6B06"/>
    <w:rsid w:val="004E3972"/>
    <w:rsid w:val="004E493C"/>
    <w:rsid w:val="004F18CA"/>
    <w:rsid w:val="004F1B8A"/>
    <w:rsid w:val="004F47EA"/>
    <w:rsid w:val="004F6071"/>
    <w:rsid w:val="004F717B"/>
    <w:rsid w:val="00524861"/>
    <w:rsid w:val="00536B6F"/>
    <w:rsid w:val="00540658"/>
    <w:rsid w:val="00542065"/>
    <w:rsid w:val="00570864"/>
    <w:rsid w:val="00573FD3"/>
    <w:rsid w:val="00577C25"/>
    <w:rsid w:val="005A6717"/>
    <w:rsid w:val="00630635"/>
    <w:rsid w:val="00635334"/>
    <w:rsid w:val="00640B65"/>
    <w:rsid w:val="006635BD"/>
    <w:rsid w:val="00673FDC"/>
    <w:rsid w:val="00677EE0"/>
    <w:rsid w:val="00694452"/>
    <w:rsid w:val="006C208A"/>
    <w:rsid w:val="006C378A"/>
    <w:rsid w:val="006C6E38"/>
    <w:rsid w:val="006F7459"/>
    <w:rsid w:val="00767151"/>
    <w:rsid w:val="0076735B"/>
    <w:rsid w:val="00774A29"/>
    <w:rsid w:val="0079327F"/>
    <w:rsid w:val="007A6288"/>
    <w:rsid w:val="007A6C18"/>
    <w:rsid w:val="007A7A59"/>
    <w:rsid w:val="008060BC"/>
    <w:rsid w:val="00815C35"/>
    <w:rsid w:val="0082109B"/>
    <w:rsid w:val="008270AB"/>
    <w:rsid w:val="00840586"/>
    <w:rsid w:val="00846B23"/>
    <w:rsid w:val="008561D8"/>
    <w:rsid w:val="00857FEB"/>
    <w:rsid w:val="0086688B"/>
    <w:rsid w:val="00872C9A"/>
    <w:rsid w:val="008850CF"/>
    <w:rsid w:val="008A4D72"/>
    <w:rsid w:val="008D7E58"/>
    <w:rsid w:val="008E0D8E"/>
    <w:rsid w:val="008F5886"/>
    <w:rsid w:val="00904A83"/>
    <w:rsid w:val="0093109E"/>
    <w:rsid w:val="009330C3"/>
    <w:rsid w:val="00942E77"/>
    <w:rsid w:val="0094512D"/>
    <w:rsid w:val="00945C38"/>
    <w:rsid w:val="00965242"/>
    <w:rsid w:val="0097093E"/>
    <w:rsid w:val="00980955"/>
    <w:rsid w:val="00987C2D"/>
    <w:rsid w:val="00995587"/>
    <w:rsid w:val="009A4820"/>
    <w:rsid w:val="009A639D"/>
    <w:rsid w:val="009B0C1A"/>
    <w:rsid w:val="009B345F"/>
    <w:rsid w:val="009B59E0"/>
    <w:rsid w:val="009D31EA"/>
    <w:rsid w:val="009E447E"/>
    <w:rsid w:val="009E77C0"/>
    <w:rsid w:val="00A170C5"/>
    <w:rsid w:val="00A34E88"/>
    <w:rsid w:val="00A54642"/>
    <w:rsid w:val="00A547B2"/>
    <w:rsid w:val="00A561B8"/>
    <w:rsid w:val="00A656AD"/>
    <w:rsid w:val="00A70792"/>
    <w:rsid w:val="00A74D61"/>
    <w:rsid w:val="00A77945"/>
    <w:rsid w:val="00AA1ACD"/>
    <w:rsid w:val="00AB6B8F"/>
    <w:rsid w:val="00AC0663"/>
    <w:rsid w:val="00AE1C82"/>
    <w:rsid w:val="00B14459"/>
    <w:rsid w:val="00B15DE6"/>
    <w:rsid w:val="00B203DB"/>
    <w:rsid w:val="00B27405"/>
    <w:rsid w:val="00B56C68"/>
    <w:rsid w:val="00B62700"/>
    <w:rsid w:val="00B83E64"/>
    <w:rsid w:val="00B97EC9"/>
    <w:rsid w:val="00BB4967"/>
    <w:rsid w:val="00BD361B"/>
    <w:rsid w:val="00BF2D2E"/>
    <w:rsid w:val="00C317B5"/>
    <w:rsid w:val="00C46226"/>
    <w:rsid w:val="00C5620A"/>
    <w:rsid w:val="00C76402"/>
    <w:rsid w:val="00C8412B"/>
    <w:rsid w:val="00CA0785"/>
    <w:rsid w:val="00CC1B97"/>
    <w:rsid w:val="00CC35FF"/>
    <w:rsid w:val="00CC4526"/>
    <w:rsid w:val="00CE7EFE"/>
    <w:rsid w:val="00CF620F"/>
    <w:rsid w:val="00D03257"/>
    <w:rsid w:val="00D03F04"/>
    <w:rsid w:val="00D102AA"/>
    <w:rsid w:val="00D12363"/>
    <w:rsid w:val="00D176E0"/>
    <w:rsid w:val="00D57098"/>
    <w:rsid w:val="00D81EF2"/>
    <w:rsid w:val="00DA4962"/>
    <w:rsid w:val="00DA548C"/>
    <w:rsid w:val="00DB54FB"/>
    <w:rsid w:val="00DC4489"/>
    <w:rsid w:val="00DE22E6"/>
    <w:rsid w:val="00DE3F70"/>
    <w:rsid w:val="00DE783E"/>
    <w:rsid w:val="00DE7E29"/>
    <w:rsid w:val="00DF19CA"/>
    <w:rsid w:val="00E031BC"/>
    <w:rsid w:val="00E14183"/>
    <w:rsid w:val="00E23A06"/>
    <w:rsid w:val="00E332BC"/>
    <w:rsid w:val="00E47ECE"/>
    <w:rsid w:val="00E522DD"/>
    <w:rsid w:val="00E67BBA"/>
    <w:rsid w:val="00E81580"/>
    <w:rsid w:val="00EA2E5B"/>
    <w:rsid w:val="00EC02FA"/>
    <w:rsid w:val="00EC7E82"/>
    <w:rsid w:val="00ED0BCD"/>
    <w:rsid w:val="00F25F7A"/>
    <w:rsid w:val="00F3067A"/>
    <w:rsid w:val="00F3428B"/>
    <w:rsid w:val="00F453BE"/>
    <w:rsid w:val="00F73866"/>
    <w:rsid w:val="00F75EC6"/>
    <w:rsid w:val="00F9078C"/>
    <w:rsid w:val="00FC5222"/>
    <w:rsid w:val="00FF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7C0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8D7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rsid w:val="00F306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72C9A"/>
    <w:rPr>
      <w:rFonts w:cs="Times New Roman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F3067A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1B32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72C9A"/>
    <w:rPr>
      <w:rFonts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33750B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3750B"/>
    <w:rPr>
      <w:rFonts w:cs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rsid w:val="0033750B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3750B"/>
    <w:rPr>
      <w:rFonts w:cs="Times New Roman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4F1B8A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420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20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206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20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2065"/>
    <w:rPr>
      <w:b/>
      <w:bCs/>
      <w:lang w:eastAsia="en-US"/>
    </w:rPr>
  </w:style>
  <w:style w:type="character" w:customStyle="1" w:styleId="apple-converted-space">
    <w:name w:val="apple-converted-space"/>
    <w:basedOn w:val="Standardnpsmoodstavce"/>
    <w:rsid w:val="001A6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7C0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8D7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rsid w:val="00F306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72C9A"/>
    <w:rPr>
      <w:rFonts w:cs="Times New Roman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F3067A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1B32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72C9A"/>
    <w:rPr>
      <w:rFonts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33750B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3750B"/>
    <w:rPr>
      <w:rFonts w:cs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rsid w:val="0033750B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3750B"/>
    <w:rPr>
      <w:rFonts w:cs="Times New Roman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4F1B8A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420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20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206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20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2065"/>
    <w:rPr>
      <w:b/>
      <w:bCs/>
      <w:lang w:eastAsia="en-US"/>
    </w:rPr>
  </w:style>
  <w:style w:type="character" w:customStyle="1" w:styleId="apple-converted-space">
    <w:name w:val="apple-converted-space"/>
    <w:basedOn w:val="Standardnpsmoodstavce"/>
    <w:rsid w:val="001A6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souladu s článkem 25, ods</vt:lpstr>
    </vt:vector>
  </TitlesOfParts>
  <Company>Brown University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souladu s článkem 25, ods</dc:title>
  <dc:creator>V.Fidler</dc:creator>
  <cp:lastModifiedBy>fujanova</cp:lastModifiedBy>
  <cp:revision>2</cp:revision>
  <cp:lastPrinted>2012-09-04T09:24:00Z</cp:lastPrinted>
  <dcterms:created xsi:type="dcterms:W3CDTF">2012-09-06T08:11:00Z</dcterms:created>
  <dcterms:modified xsi:type="dcterms:W3CDTF">2012-09-06T08:11:00Z</dcterms:modified>
</cp:coreProperties>
</file>