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17"/>
        <w:gridCol w:w="851"/>
        <w:gridCol w:w="5244"/>
        <w:gridCol w:w="4716"/>
        <w:gridCol w:w="596"/>
        <w:gridCol w:w="664"/>
        <w:gridCol w:w="1566"/>
      </w:tblGrid>
      <w:tr w:rsidR="004B7FB8" w:rsidTr="00EB3332">
        <w:trPr>
          <w:cantSplit/>
          <w:trHeight w:val="1134"/>
        </w:trPr>
        <w:tc>
          <w:tcPr>
            <w:tcW w:w="1668" w:type="dxa"/>
            <w:gridSpan w:val="2"/>
            <w:tcBorders>
              <w:top w:val="double" w:sz="4" w:space="0" w:color="auto"/>
              <w:bottom w:val="double" w:sz="4" w:space="0" w:color="auto"/>
            </w:tcBorders>
            <w:vAlign w:val="center"/>
          </w:tcPr>
          <w:p w:rsidR="004B7FB8" w:rsidRPr="004411E1" w:rsidRDefault="004B7FB8" w:rsidP="00EB3332">
            <w:pPr>
              <w:autoSpaceDE w:val="0"/>
              <w:autoSpaceDN w:val="0"/>
              <w:adjustRightInd w:val="0"/>
              <w:jc w:val="center"/>
              <w:rPr>
                <w:rFonts w:ascii="Arial Narrow" w:hAnsi="Arial Narrow"/>
                <w:b/>
                <w:sz w:val="20"/>
                <w:szCs w:val="20"/>
              </w:rPr>
            </w:pPr>
            <w:r w:rsidRPr="004411E1">
              <w:rPr>
                <w:rFonts w:ascii="Arial Narrow" w:hAnsi="Arial Narrow"/>
                <w:b/>
                <w:sz w:val="20"/>
                <w:szCs w:val="20"/>
              </w:rPr>
              <w:t xml:space="preserve">Název rámcového tématu </w:t>
            </w:r>
          </w:p>
        </w:tc>
        <w:tc>
          <w:tcPr>
            <w:tcW w:w="5244" w:type="dxa"/>
            <w:tcBorders>
              <w:top w:val="double" w:sz="4" w:space="0" w:color="auto"/>
              <w:bottom w:val="double" w:sz="4" w:space="0" w:color="auto"/>
            </w:tcBorders>
            <w:vAlign w:val="center"/>
          </w:tcPr>
          <w:p w:rsidR="004B7FB8" w:rsidRPr="004411E1" w:rsidRDefault="004B7FB8" w:rsidP="00EB3332">
            <w:pPr>
              <w:autoSpaceDE w:val="0"/>
              <w:autoSpaceDN w:val="0"/>
              <w:adjustRightInd w:val="0"/>
              <w:jc w:val="center"/>
              <w:rPr>
                <w:rFonts w:ascii="Arial Narrow" w:hAnsi="Arial Narrow"/>
                <w:b/>
                <w:sz w:val="20"/>
                <w:szCs w:val="20"/>
              </w:rPr>
            </w:pPr>
            <w:r w:rsidRPr="004411E1">
              <w:rPr>
                <w:rFonts w:ascii="Arial Narrow" w:hAnsi="Arial Narrow"/>
                <w:b/>
                <w:sz w:val="20"/>
                <w:szCs w:val="20"/>
              </w:rPr>
              <w:t>Anotace (česky)</w:t>
            </w:r>
          </w:p>
        </w:tc>
        <w:tc>
          <w:tcPr>
            <w:tcW w:w="4716" w:type="dxa"/>
            <w:tcBorders>
              <w:top w:val="double" w:sz="4" w:space="0" w:color="auto"/>
              <w:bottom w:val="double" w:sz="4" w:space="0" w:color="auto"/>
            </w:tcBorders>
            <w:vAlign w:val="center"/>
          </w:tcPr>
          <w:p w:rsidR="004B7FB8" w:rsidRPr="004411E1" w:rsidRDefault="004B7FB8" w:rsidP="00EB3332">
            <w:pPr>
              <w:autoSpaceDE w:val="0"/>
              <w:autoSpaceDN w:val="0"/>
              <w:adjustRightInd w:val="0"/>
              <w:jc w:val="center"/>
              <w:rPr>
                <w:rFonts w:ascii="Arial Narrow" w:hAnsi="Arial Narrow"/>
                <w:b/>
                <w:sz w:val="20"/>
                <w:szCs w:val="20"/>
              </w:rPr>
            </w:pPr>
            <w:r w:rsidRPr="004411E1">
              <w:rPr>
                <w:rFonts w:ascii="Arial Narrow" w:hAnsi="Arial Narrow"/>
                <w:b/>
                <w:sz w:val="20"/>
                <w:szCs w:val="20"/>
              </w:rPr>
              <w:t>Anotace (anglicky)</w:t>
            </w:r>
          </w:p>
        </w:tc>
        <w:tc>
          <w:tcPr>
            <w:tcW w:w="596" w:type="dxa"/>
            <w:tcBorders>
              <w:top w:val="double" w:sz="4" w:space="0" w:color="auto"/>
              <w:bottom w:val="double" w:sz="4" w:space="0" w:color="auto"/>
            </w:tcBorders>
            <w:textDirection w:val="btLr"/>
            <w:vAlign w:val="center"/>
          </w:tcPr>
          <w:p w:rsidR="004B7FB8" w:rsidRPr="004411E1" w:rsidRDefault="004B7FB8" w:rsidP="00EB3332">
            <w:pPr>
              <w:autoSpaceDE w:val="0"/>
              <w:autoSpaceDN w:val="0"/>
              <w:adjustRightInd w:val="0"/>
              <w:ind w:left="113" w:right="113"/>
              <w:jc w:val="center"/>
              <w:rPr>
                <w:rFonts w:ascii="Arial Narrow" w:hAnsi="Arial Narrow"/>
                <w:b/>
                <w:sz w:val="20"/>
                <w:szCs w:val="20"/>
              </w:rPr>
            </w:pPr>
            <w:r w:rsidRPr="004411E1">
              <w:rPr>
                <w:rFonts w:ascii="Arial Narrow" w:hAnsi="Arial Narrow"/>
                <w:b/>
                <w:sz w:val="20"/>
                <w:szCs w:val="20"/>
              </w:rPr>
              <w:t>Školitel</w:t>
            </w:r>
          </w:p>
        </w:tc>
        <w:tc>
          <w:tcPr>
            <w:tcW w:w="664" w:type="dxa"/>
            <w:tcBorders>
              <w:top w:val="double" w:sz="4" w:space="0" w:color="auto"/>
              <w:bottom w:val="double" w:sz="4" w:space="0" w:color="auto"/>
            </w:tcBorders>
            <w:textDirection w:val="btLr"/>
            <w:vAlign w:val="center"/>
          </w:tcPr>
          <w:p w:rsidR="004B7FB8" w:rsidRPr="004411E1" w:rsidRDefault="004B7FB8" w:rsidP="00EB3332">
            <w:pPr>
              <w:autoSpaceDE w:val="0"/>
              <w:autoSpaceDN w:val="0"/>
              <w:adjustRightInd w:val="0"/>
              <w:ind w:left="113" w:right="113"/>
              <w:jc w:val="center"/>
              <w:rPr>
                <w:rFonts w:ascii="Arial Narrow" w:hAnsi="Arial Narrow"/>
                <w:b/>
                <w:sz w:val="20"/>
                <w:szCs w:val="20"/>
              </w:rPr>
            </w:pPr>
            <w:r w:rsidRPr="004411E1">
              <w:rPr>
                <w:rFonts w:ascii="Arial Narrow" w:hAnsi="Arial Narrow"/>
                <w:b/>
                <w:sz w:val="20"/>
                <w:szCs w:val="20"/>
              </w:rPr>
              <w:t>Školitel-specialista</w:t>
            </w:r>
          </w:p>
        </w:tc>
        <w:tc>
          <w:tcPr>
            <w:tcW w:w="1566" w:type="dxa"/>
            <w:tcBorders>
              <w:top w:val="double" w:sz="4" w:space="0" w:color="auto"/>
              <w:bottom w:val="double" w:sz="4" w:space="0" w:color="auto"/>
            </w:tcBorders>
            <w:vAlign w:val="center"/>
          </w:tcPr>
          <w:p w:rsidR="004B7FB8" w:rsidRPr="004411E1" w:rsidRDefault="004B7FB8" w:rsidP="00EB3332">
            <w:pPr>
              <w:autoSpaceDE w:val="0"/>
              <w:autoSpaceDN w:val="0"/>
              <w:adjustRightInd w:val="0"/>
              <w:jc w:val="center"/>
              <w:rPr>
                <w:rFonts w:ascii="Arial Narrow" w:hAnsi="Arial Narrow"/>
                <w:b/>
                <w:sz w:val="20"/>
                <w:szCs w:val="20"/>
              </w:rPr>
            </w:pPr>
            <w:r w:rsidRPr="004411E1">
              <w:rPr>
                <w:rFonts w:ascii="Arial Narrow" w:hAnsi="Arial Narrow"/>
                <w:b/>
                <w:sz w:val="20"/>
                <w:szCs w:val="20"/>
              </w:rPr>
              <w:t>Číslo a název projektu/grantu</w:t>
            </w:r>
          </w:p>
        </w:tc>
      </w:tr>
      <w:tr w:rsidR="004B7FB8" w:rsidTr="00EB3332">
        <w:trPr>
          <w:cantSplit/>
          <w:trHeight w:val="5896"/>
        </w:trPr>
        <w:tc>
          <w:tcPr>
            <w:tcW w:w="817" w:type="dxa"/>
            <w:tcBorders>
              <w:top w:val="double" w:sz="4" w:space="0" w:color="auto"/>
              <w:bottom w:val="double" w:sz="4" w:space="0" w:color="auto"/>
            </w:tcBorders>
            <w:textDirection w:val="btLr"/>
            <w:vAlign w:val="center"/>
          </w:tcPr>
          <w:p w:rsidR="004B7FB8" w:rsidRPr="005E23F8" w:rsidRDefault="004B7FB8" w:rsidP="00EB3332">
            <w:pPr>
              <w:autoSpaceDE w:val="0"/>
              <w:autoSpaceDN w:val="0"/>
              <w:adjustRightInd w:val="0"/>
              <w:ind w:left="113" w:right="113"/>
              <w:jc w:val="center"/>
              <w:rPr>
                <w:rFonts w:ascii="Arial" w:hAnsi="Arial" w:cs="Arial"/>
                <w:b/>
                <w:sz w:val="22"/>
                <w:szCs w:val="22"/>
              </w:rPr>
            </w:pPr>
            <w:proofErr w:type="spellStart"/>
            <w:r>
              <w:rPr>
                <w:rFonts w:ascii="Arial" w:hAnsi="Arial" w:cs="Arial"/>
                <w:b/>
                <w:sz w:val="22"/>
                <w:szCs w:val="22"/>
              </w:rPr>
              <w:t>Hospital-based</w:t>
            </w:r>
            <w:proofErr w:type="spellEnd"/>
            <w:r>
              <w:rPr>
                <w:rFonts w:ascii="Arial" w:hAnsi="Arial" w:cs="Arial"/>
                <w:b/>
                <w:sz w:val="22"/>
                <w:szCs w:val="22"/>
              </w:rPr>
              <w:t xml:space="preserve"> HTA: integrace HTA do manažerských procesů při pořizování a provozu zdravotnické techniky v nemocnici</w:t>
            </w:r>
          </w:p>
        </w:tc>
        <w:tc>
          <w:tcPr>
            <w:tcW w:w="851" w:type="dxa"/>
            <w:tcBorders>
              <w:top w:val="double" w:sz="4" w:space="0" w:color="auto"/>
            </w:tcBorders>
            <w:textDirection w:val="btLr"/>
            <w:vAlign w:val="center"/>
          </w:tcPr>
          <w:p w:rsidR="004B7FB8" w:rsidRPr="005E23F8" w:rsidRDefault="004B7FB8" w:rsidP="00EB3332">
            <w:pPr>
              <w:autoSpaceDE w:val="0"/>
              <w:autoSpaceDN w:val="0"/>
              <w:adjustRightInd w:val="0"/>
              <w:ind w:left="113" w:right="113"/>
              <w:jc w:val="center"/>
              <w:rPr>
                <w:rFonts w:ascii="Arial" w:hAnsi="Arial" w:cs="Arial"/>
                <w:b/>
                <w:sz w:val="22"/>
                <w:szCs w:val="22"/>
                <w:lang w:val="en-US"/>
              </w:rPr>
            </w:pPr>
            <w:r>
              <w:rPr>
                <w:rFonts w:ascii="Arial" w:hAnsi="Arial" w:cs="Arial"/>
                <w:b/>
                <w:sz w:val="22"/>
                <w:szCs w:val="22"/>
                <w:lang w:val="en-US"/>
              </w:rPr>
              <w:t>Hospital-based HTA: Integration of HTA into managerial processes in purchasing and operation of medical devices in hospitals</w:t>
            </w:r>
          </w:p>
        </w:tc>
        <w:tc>
          <w:tcPr>
            <w:tcW w:w="5244" w:type="dxa"/>
            <w:tcBorders>
              <w:top w:val="double" w:sz="4" w:space="0" w:color="auto"/>
            </w:tcBorders>
          </w:tcPr>
          <w:p w:rsidR="004B7FB8" w:rsidRDefault="004B7FB8" w:rsidP="00EB3332">
            <w:pPr>
              <w:autoSpaceDE w:val="0"/>
              <w:autoSpaceDN w:val="0"/>
              <w:adjustRightInd w:val="0"/>
            </w:pPr>
            <w:r>
              <w:t>Metody HTA, původně vyvinuté pro úroveň regulátora zdravotnického systému, jsou nově úspěšně používány na úrovni jednotlivých nemocnic. Cílem práce je vývoj nástrojů HTA pro strategická rozhodnutí managementu nemocnic v oblasti zdravotnických prostředků. Budou vyvinuty alternativní teoretické modely pro analýzu různých scénářů, přičemž důraz bude kladen na využití metod Monte-Carlo. Modely budou doplněny nástroji pro analýzu citlivosti. Výsledné modely budou verifikovány ve spolupráci s velkými výzkumnými nemocnicemi.</w:t>
            </w:r>
          </w:p>
        </w:tc>
        <w:tc>
          <w:tcPr>
            <w:tcW w:w="4716" w:type="dxa"/>
            <w:tcBorders>
              <w:top w:val="double" w:sz="4" w:space="0" w:color="auto"/>
            </w:tcBorders>
          </w:tcPr>
          <w:p w:rsidR="004B7FB8" w:rsidRPr="00DC3C9E" w:rsidRDefault="004B7FB8" w:rsidP="00EB3332">
            <w:pPr>
              <w:autoSpaceDE w:val="0"/>
              <w:autoSpaceDN w:val="0"/>
              <w:adjustRightInd w:val="0"/>
              <w:rPr>
                <w:rFonts w:ascii="Arial" w:hAnsi="Arial" w:cs="Arial"/>
                <w:sz w:val="22"/>
                <w:szCs w:val="22"/>
                <w:lang w:val="en-GB"/>
              </w:rPr>
            </w:pPr>
            <w:r w:rsidRPr="00410413">
              <w:rPr>
                <w:lang w:val="en-GB"/>
              </w:rPr>
              <w:t>HTA methods, originally developed for the level of healthcare system regulators, have been recently successfully applied on the level of individual hospitals. The goal of the thesis is to develop HTA tools for strategic decisions of hospital management in the field of medical devices. Alternative theoretical models will be developed to be used in the analysis of various scenarios, with a special attention given to Monte Carlo methods. The models will be completed with tools for a sensitive analysis. The developed models will be verified in collaboration with big research hospitals.</w:t>
            </w:r>
          </w:p>
        </w:tc>
        <w:tc>
          <w:tcPr>
            <w:tcW w:w="596" w:type="dxa"/>
            <w:tcBorders>
              <w:top w:val="double" w:sz="4" w:space="0" w:color="auto"/>
            </w:tcBorders>
            <w:textDirection w:val="btLr"/>
          </w:tcPr>
          <w:p w:rsidR="004B7FB8" w:rsidRDefault="004B7FB8" w:rsidP="00EB3332">
            <w:pPr>
              <w:autoSpaceDE w:val="0"/>
              <w:autoSpaceDN w:val="0"/>
              <w:adjustRightInd w:val="0"/>
              <w:ind w:left="113" w:right="113"/>
              <w:jc w:val="center"/>
            </w:pPr>
            <w:r>
              <w:t xml:space="preserve">Doc. Vladimír </w:t>
            </w:r>
            <w:proofErr w:type="spellStart"/>
            <w:r>
              <w:t>Rogalewicz</w:t>
            </w:r>
            <w:proofErr w:type="spellEnd"/>
            <w:r>
              <w:t>, CSc.</w:t>
            </w:r>
          </w:p>
        </w:tc>
        <w:tc>
          <w:tcPr>
            <w:tcW w:w="664" w:type="dxa"/>
            <w:tcBorders>
              <w:top w:val="double" w:sz="4" w:space="0" w:color="auto"/>
            </w:tcBorders>
            <w:textDirection w:val="btLr"/>
          </w:tcPr>
          <w:p w:rsidR="004B7FB8" w:rsidRDefault="004B7FB8" w:rsidP="00EB3332">
            <w:pPr>
              <w:autoSpaceDE w:val="0"/>
              <w:autoSpaceDN w:val="0"/>
              <w:adjustRightInd w:val="0"/>
              <w:ind w:left="113" w:right="113"/>
              <w:jc w:val="center"/>
            </w:pPr>
            <w:r>
              <w:t xml:space="preserve">MUDr. Martin </w:t>
            </w:r>
            <w:proofErr w:type="spellStart"/>
            <w:r>
              <w:t>Holcát</w:t>
            </w:r>
            <w:proofErr w:type="spellEnd"/>
            <w:r>
              <w:t xml:space="preserve">, MBA, Fakultní nemocnice v Motole </w:t>
            </w:r>
          </w:p>
        </w:tc>
        <w:tc>
          <w:tcPr>
            <w:tcW w:w="1566" w:type="dxa"/>
            <w:tcBorders>
              <w:top w:val="double" w:sz="4" w:space="0" w:color="auto"/>
            </w:tcBorders>
            <w:textDirection w:val="btLr"/>
            <w:vAlign w:val="center"/>
          </w:tcPr>
          <w:p w:rsidR="004B7FB8" w:rsidRPr="00873D2E" w:rsidRDefault="004B7FB8" w:rsidP="00EB3332">
            <w:pPr>
              <w:autoSpaceDE w:val="0"/>
              <w:autoSpaceDN w:val="0"/>
              <w:adjustRightInd w:val="0"/>
              <w:ind w:left="113" w:right="113"/>
              <w:jc w:val="center"/>
              <w:rPr>
                <w:rFonts w:ascii="Arial" w:hAnsi="Arial" w:cs="Arial"/>
                <w:sz w:val="20"/>
                <w:szCs w:val="20"/>
              </w:rPr>
            </w:pPr>
            <w:r>
              <w:t>Grantová přihláška bude podána ve spolupráci s FN Motol.</w:t>
            </w:r>
          </w:p>
        </w:tc>
      </w:tr>
    </w:tbl>
    <w:p w:rsidR="00B12FC6" w:rsidRDefault="00B12FC6">
      <w:bookmarkStart w:id="0" w:name="_GoBack"/>
      <w:bookmarkEnd w:id="0"/>
    </w:p>
    <w:sectPr w:rsidR="00B12FC6" w:rsidSect="004B7FB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FB8"/>
    <w:rsid w:val="004B7FB8"/>
    <w:rsid w:val="00B12F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067A8-4213-4F03-8F04-A217E7E0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7FB8"/>
    <w:pPr>
      <w:spacing w:after="0" w:line="240" w:lineRule="auto"/>
    </w:pPr>
    <w:rPr>
      <w:rFonts w:ascii="Times New Roman" w:eastAsia="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1386</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jiravova</dc:creator>
  <cp:keywords/>
  <dc:description/>
  <cp:lastModifiedBy>jiravova</cp:lastModifiedBy>
  <cp:revision>1</cp:revision>
  <dcterms:created xsi:type="dcterms:W3CDTF">2016-10-24T09:05:00Z</dcterms:created>
  <dcterms:modified xsi:type="dcterms:W3CDTF">2016-10-24T09:06:00Z</dcterms:modified>
</cp:coreProperties>
</file>